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FC48" w14:textId="77777777" w:rsidR="00711161" w:rsidRDefault="00923DE9">
      <w:pPr>
        <w:pStyle w:val="Tytu"/>
      </w:pPr>
      <w:r>
        <w:t>Uzasadnienie</w:t>
      </w:r>
    </w:p>
    <w:p w14:paraId="509A4619" w14:textId="77777777" w:rsidR="00711161" w:rsidRDefault="00711161">
      <w:pPr>
        <w:pStyle w:val="Tekstpodstawowy"/>
        <w:spacing w:before="11"/>
        <w:ind w:left="0"/>
        <w:jc w:val="left"/>
        <w:rPr>
          <w:b/>
          <w:sz w:val="31"/>
        </w:rPr>
      </w:pPr>
    </w:p>
    <w:p w14:paraId="4980154F" w14:textId="5F194465" w:rsidR="00711161" w:rsidRPr="006E62CA" w:rsidRDefault="008E59ED" w:rsidP="004B208A">
      <w:pPr>
        <w:spacing w:line="360" w:lineRule="auto"/>
        <w:ind w:firstLine="6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Niniejsze </w:t>
      </w:r>
      <w:r>
        <w:rPr>
          <w:sz w:val="24"/>
          <w:szCs w:val="24"/>
        </w:rPr>
        <w:t>z</w:t>
      </w:r>
      <w:r w:rsidRPr="005A1F4F">
        <w:rPr>
          <w:sz w:val="24"/>
          <w:szCs w:val="24"/>
        </w:rPr>
        <w:t xml:space="preserve">arządzenie </w:t>
      </w:r>
      <w:sdt>
        <w:sdtPr>
          <w:rPr>
            <w:bCs/>
            <w:sz w:val="24"/>
            <w:szCs w:val="24"/>
          </w:rPr>
          <w:id w:val="-1569106069"/>
          <w:placeholder>
            <w:docPart w:val="B8C438B25A274394B8BBE7707A060003"/>
          </w:placeholder>
        </w:sdtPr>
        <w:sdtEndPr/>
        <w:sdtContent>
          <w:r w:rsidR="00DA2DB7">
            <w:rPr>
              <w:bCs/>
              <w:sz w:val="24"/>
              <w:szCs w:val="24"/>
            </w:rPr>
            <w:t xml:space="preserve">zmieniające zarządzenie </w:t>
          </w:r>
          <w:r w:rsidR="00B05648">
            <w:rPr>
              <w:bCs/>
              <w:sz w:val="24"/>
              <w:szCs w:val="24"/>
            </w:rPr>
            <w:t xml:space="preserve">Nr 42/2021/DSOZ </w:t>
          </w:r>
          <w:r>
            <w:rPr>
              <w:bCs/>
              <w:sz w:val="24"/>
              <w:szCs w:val="24"/>
            </w:rPr>
            <w:t xml:space="preserve">Prezesa Narodowego Funduszu Zdrowia </w:t>
          </w:r>
          <w:r w:rsidR="00B05648">
            <w:rPr>
              <w:bCs/>
              <w:sz w:val="24"/>
              <w:szCs w:val="24"/>
            </w:rPr>
            <w:t xml:space="preserve">z dnia 5 marca 2021 r. </w:t>
          </w:r>
          <w:r w:rsidRPr="008E59ED">
            <w:rPr>
              <w:bCs/>
              <w:sz w:val="24"/>
              <w:szCs w:val="24"/>
            </w:rPr>
            <w:t xml:space="preserve">w sprawie zasad sprawozdawania oraz warunków rozliczania świadczeń opieki zdrowotnej związanych z </w:t>
          </w:r>
          <w:r w:rsidR="008F2F04">
            <w:rPr>
              <w:bCs/>
              <w:sz w:val="24"/>
              <w:szCs w:val="24"/>
            </w:rPr>
            <w:t> </w:t>
          </w:r>
          <w:r w:rsidRPr="008E59ED">
            <w:rPr>
              <w:bCs/>
              <w:sz w:val="24"/>
              <w:szCs w:val="24"/>
            </w:rPr>
            <w:t>zapobieganiem, przeciwdziałaniem i zwalczaniem COVID-19</w:t>
          </w:r>
        </w:sdtContent>
      </w:sdt>
      <w:r>
        <w:rPr>
          <w:bCs/>
          <w:sz w:val="24"/>
          <w:szCs w:val="24"/>
        </w:rPr>
        <w:t xml:space="preserve"> </w:t>
      </w:r>
      <w:r w:rsidR="006E62CA">
        <w:rPr>
          <w:bCs/>
          <w:sz w:val="24"/>
          <w:szCs w:val="24"/>
        </w:rPr>
        <w:t xml:space="preserve">stanowi wykonanie </w:t>
      </w:r>
      <w:r w:rsidR="00BA0D48" w:rsidRPr="006E62CA">
        <w:rPr>
          <w:sz w:val="24"/>
          <w:szCs w:val="24"/>
        </w:rPr>
        <w:t>poleceni</w:t>
      </w:r>
      <w:r w:rsidR="006E62CA" w:rsidRPr="006E62CA">
        <w:rPr>
          <w:sz w:val="24"/>
          <w:szCs w:val="24"/>
        </w:rPr>
        <w:t>a</w:t>
      </w:r>
      <w:r w:rsidR="00BA0D48" w:rsidRPr="006E62CA">
        <w:rPr>
          <w:sz w:val="24"/>
          <w:szCs w:val="24"/>
        </w:rPr>
        <w:t xml:space="preserve"> Ministra Zdrowia z dnia 2 marca 2021 r. wyd</w:t>
      </w:r>
      <w:r w:rsidR="00D67BB2" w:rsidRPr="006E62CA">
        <w:rPr>
          <w:sz w:val="24"/>
          <w:szCs w:val="24"/>
        </w:rPr>
        <w:t>ane</w:t>
      </w:r>
      <w:r w:rsidR="006E62CA" w:rsidRPr="006E62CA">
        <w:rPr>
          <w:sz w:val="24"/>
          <w:szCs w:val="24"/>
        </w:rPr>
        <w:t>go</w:t>
      </w:r>
      <w:r w:rsidR="00D67BB2" w:rsidRPr="006E62CA">
        <w:rPr>
          <w:sz w:val="24"/>
          <w:szCs w:val="24"/>
        </w:rPr>
        <w:t xml:space="preserve"> na </w:t>
      </w:r>
      <w:r w:rsidR="00DA2DB7">
        <w:rPr>
          <w:sz w:val="24"/>
          <w:szCs w:val="24"/>
        </w:rPr>
        <w:t> </w:t>
      </w:r>
      <w:r w:rsidR="00D67BB2" w:rsidRPr="006E62CA">
        <w:rPr>
          <w:sz w:val="24"/>
          <w:szCs w:val="24"/>
        </w:rPr>
        <w:t>podstawie art. 11</w:t>
      </w:r>
      <w:r w:rsidR="00BA0D48" w:rsidRPr="006E62CA">
        <w:rPr>
          <w:sz w:val="24"/>
          <w:szCs w:val="24"/>
        </w:rPr>
        <w:t xml:space="preserve">h ust. 2 pkt 2 ustawy z </w:t>
      </w:r>
      <w:r w:rsidR="00FE012A">
        <w:rPr>
          <w:sz w:val="24"/>
          <w:szCs w:val="24"/>
        </w:rPr>
        <w:t> </w:t>
      </w:r>
      <w:r w:rsidR="00BA0D48" w:rsidRPr="006E62CA">
        <w:rPr>
          <w:sz w:val="24"/>
          <w:szCs w:val="24"/>
        </w:rPr>
        <w:t xml:space="preserve">dnia 2 marca 2020 r. o  szczególnych rozwiązaniach związanych z </w:t>
      </w:r>
      <w:r w:rsidR="008F2F04">
        <w:rPr>
          <w:sz w:val="24"/>
          <w:szCs w:val="24"/>
        </w:rPr>
        <w:t> </w:t>
      </w:r>
      <w:r w:rsidR="00BA0D48" w:rsidRPr="006E62CA">
        <w:rPr>
          <w:sz w:val="24"/>
          <w:szCs w:val="24"/>
        </w:rPr>
        <w:t xml:space="preserve">zapobieganiem, przeciwdziałaniem i  zwalczaniem COVID- 19, innych chorób zakaźnych oraz wywołanych nimi sytuacji kryzysowych (Dz. U. poz. 1842, z  późn. </w:t>
      </w:r>
      <w:proofErr w:type="spellStart"/>
      <w:r w:rsidR="00BA0D48" w:rsidRPr="006E62CA">
        <w:rPr>
          <w:sz w:val="24"/>
          <w:szCs w:val="24"/>
        </w:rPr>
        <w:t>zm</w:t>
      </w:r>
      <w:proofErr w:type="spellEnd"/>
      <w:r w:rsidR="00BA0D48" w:rsidRPr="006E62CA">
        <w:rPr>
          <w:sz w:val="24"/>
          <w:szCs w:val="24"/>
        </w:rPr>
        <w:t>)</w:t>
      </w:r>
      <w:r w:rsidR="008067D8">
        <w:rPr>
          <w:sz w:val="24"/>
          <w:szCs w:val="24"/>
        </w:rPr>
        <w:t>, zwanej dalej „ustawą”</w:t>
      </w:r>
      <w:r w:rsidR="00BA0D48" w:rsidRPr="006E62CA">
        <w:rPr>
          <w:sz w:val="24"/>
          <w:szCs w:val="24"/>
        </w:rPr>
        <w:t>.</w:t>
      </w:r>
      <w:r w:rsidR="000765C8" w:rsidRPr="006E62CA">
        <w:rPr>
          <w:sz w:val="24"/>
          <w:szCs w:val="24"/>
        </w:rPr>
        <w:t xml:space="preserve"> </w:t>
      </w:r>
    </w:p>
    <w:p w14:paraId="15E2F55E" w14:textId="0F56F98B" w:rsidR="00923978" w:rsidRDefault="00923DE9" w:rsidP="00923978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 w:rsidRPr="00F82BF9">
        <w:t xml:space="preserve">Na mocy ww. </w:t>
      </w:r>
      <w:r w:rsidR="000765C8">
        <w:t>polecenia</w:t>
      </w:r>
      <w:r w:rsidRPr="00F82BF9">
        <w:t xml:space="preserve"> Prezes Narodowego Funduszu Zdrowia </w:t>
      </w:r>
      <w:r w:rsidR="006E62CA">
        <w:t xml:space="preserve">został </w:t>
      </w:r>
      <w:r w:rsidR="00CB4C92">
        <w:t>zobowiązan</w:t>
      </w:r>
      <w:r w:rsidR="006E62CA">
        <w:t>y</w:t>
      </w:r>
      <w:r w:rsidR="00CB4C92">
        <w:t xml:space="preserve"> do</w:t>
      </w:r>
      <w:r w:rsidR="00F92C3A">
        <w:t xml:space="preserve"> sporządzenia i prowadzenia wykazu, odrębnie dla poszczególnych województw, podmiotów wykonujących działalność leczniczą, które będą udzielać świadczeń opieki zdrowotnej, w tym transportu sanitarnego, w związku z </w:t>
      </w:r>
      <w:r w:rsidR="008F2F04">
        <w:t> </w:t>
      </w:r>
      <w:r w:rsidR="00F92C3A">
        <w:t>przeciwdziałaniem COVID-19, a także do</w:t>
      </w:r>
      <w:r w:rsidR="00CB4C92">
        <w:t xml:space="preserve"> </w:t>
      </w:r>
      <w:r w:rsidR="006E62CA">
        <w:t xml:space="preserve">określenia zasad sprawozdawania oraz warunków rozliczania świadczeń opieki zdrowotnej </w:t>
      </w:r>
      <w:r w:rsidR="008A301B">
        <w:t xml:space="preserve">w </w:t>
      </w:r>
      <w:r w:rsidR="006E62CA">
        <w:rPr>
          <w:color w:val="333333"/>
          <w:sz w:val="21"/>
          <w:szCs w:val="21"/>
          <w:shd w:val="clear" w:color="auto" w:fill="FFFFFF"/>
        </w:rPr>
        <w:t> </w:t>
      </w:r>
      <w:r w:rsidR="006E62CA" w:rsidRPr="006E62CA">
        <w:rPr>
          <w:color w:val="333333"/>
          <w:shd w:val="clear" w:color="auto" w:fill="FFFFFF"/>
        </w:rPr>
        <w:t>tym tr</w:t>
      </w:r>
      <w:r w:rsidR="006E62CA">
        <w:rPr>
          <w:color w:val="333333"/>
          <w:shd w:val="clear" w:color="auto" w:fill="FFFFFF"/>
        </w:rPr>
        <w:t>ansportu sanitarnego, realizowanych</w:t>
      </w:r>
      <w:r w:rsidR="006E62CA" w:rsidRPr="006E62CA">
        <w:rPr>
          <w:color w:val="333333"/>
          <w:shd w:val="clear" w:color="auto" w:fill="FFFFFF"/>
        </w:rPr>
        <w:t xml:space="preserve"> w związku z przec</w:t>
      </w:r>
      <w:r w:rsidR="008A301B">
        <w:rPr>
          <w:color w:val="333333"/>
          <w:shd w:val="clear" w:color="auto" w:fill="FFFFFF"/>
        </w:rPr>
        <w:t xml:space="preserve">iwdziałaniem COVID-19. </w:t>
      </w:r>
    </w:p>
    <w:p w14:paraId="0CEA0A4B" w14:textId="00E5C209" w:rsidR="00EA7F91" w:rsidRPr="00EA7F91" w:rsidRDefault="00DA2DB7" w:rsidP="00EA7F91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W niniejszym zarządzeniu </w:t>
      </w:r>
      <w:r w:rsidR="00EA7F91">
        <w:rPr>
          <w:color w:val="333333"/>
          <w:shd w:val="clear" w:color="auto" w:fill="FFFFFF"/>
        </w:rPr>
        <w:t xml:space="preserve">wprowadzono mechanizm </w:t>
      </w:r>
      <w:r w:rsidR="00EA7F91" w:rsidRPr="00EA7F91">
        <w:rPr>
          <w:color w:val="333333"/>
          <w:shd w:val="clear" w:color="auto" w:fill="FFFFFF"/>
        </w:rPr>
        <w:t xml:space="preserve">dodatkowego finansowania </w:t>
      </w:r>
      <w:r w:rsidR="008A3004">
        <w:rPr>
          <w:color w:val="333333"/>
          <w:shd w:val="clear" w:color="auto" w:fill="FFFFFF"/>
        </w:rPr>
        <w:t xml:space="preserve">pobytów pacjentów na oddziałach innych niż </w:t>
      </w:r>
      <w:r w:rsidR="00662D12">
        <w:rPr>
          <w:color w:val="333333"/>
          <w:shd w:val="clear" w:color="auto" w:fill="FFFFFF"/>
        </w:rPr>
        <w:t>dedykowane COVID-19</w:t>
      </w:r>
      <w:r w:rsidR="00EA7F91">
        <w:rPr>
          <w:color w:val="333333"/>
          <w:shd w:val="clear" w:color="auto" w:fill="FFFFFF"/>
        </w:rPr>
        <w:t>, którzy</w:t>
      </w:r>
      <w:r w:rsidR="008A3004">
        <w:rPr>
          <w:color w:val="333333"/>
          <w:shd w:val="clear" w:color="auto" w:fill="FFFFFF"/>
        </w:rPr>
        <w:t xml:space="preserve"> po </w:t>
      </w:r>
      <w:r w:rsidR="00662D12">
        <w:rPr>
          <w:color w:val="333333"/>
          <w:shd w:val="clear" w:color="auto" w:fill="FFFFFF"/>
        </w:rPr>
        <w:t> </w:t>
      </w:r>
      <w:r w:rsidR="008A3004">
        <w:rPr>
          <w:color w:val="333333"/>
          <w:shd w:val="clear" w:color="auto" w:fill="FFFFFF"/>
        </w:rPr>
        <w:t>hospitalizacji z powodu</w:t>
      </w:r>
      <w:r w:rsidR="00EA7F91">
        <w:rPr>
          <w:color w:val="333333"/>
          <w:shd w:val="clear" w:color="auto" w:fill="FFFFFF"/>
        </w:rPr>
        <w:t xml:space="preserve"> COVID-19</w:t>
      </w:r>
      <w:r w:rsidR="00662D12">
        <w:rPr>
          <w:color w:val="333333"/>
          <w:shd w:val="clear" w:color="auto" w:fill="FFFFFF"/>
        </w:rPr>
        <w:t>,</w:t>
      </w:r>
      <w:r w:rsidR="00EA7F91">
        <w:rPr>
          <w:color w:val="333333"/>
          <w:shd w:val="clear" w:color="auto" w:fill="FFFFFF"/>
        </w:rPr>
        <w:t xml:space="preserve"> ze względu na stan zdrowia</w:t>
      </w:r>
      <w:r w:rsidR="00662D12">
        <w:rPr>
          <w:color w:val="333333"/>
          <w:shd w:val="clear" w:color="auto" w:fill="FFFFFF"/>
        </w:rPr>
        <w:t>,</w:t>
      </w:r>
      <w:r w:rsidR="00EA7F91">
        <w:rPr>
          <w:color w:val="333333"/>
          <w:shd w:val="clear" w:color="auto" w:fill="FFFFFF"/>
        </w:rPr>
        <w:t xml:space="preserve"> wymagają dalszego pobytu w szpitalu.</w:t>
      </w:r>
      <w:r w:rsidR="00EA7F91" w:rsidRPr="00EA7F91">
        <w:rPr>
          <w:color w:val="333333"/>
          <w:shd w:val="clear" w:color="auto" w:fill="FFFFFF"/>
        </w:rPr>
        <w:t xml:space="preserve"> Szpital za każdy dzień hospitalizacji</w:t>
      </w:r>
      <w:r w:rsidR="00E213A4">
        <w:rPr>
          <w:color w:val="333333"/>
          <w:shd w:val="clear" w:color="auto" w:fill="FFFFFF"/>
        </w:rPr>
        <w:t>,</w:t>
      </w:r>
      <w:r w:rsidR="00EA7F91" w:rsidRPr="00EA7F91">
        <w:rPr>
          <w:color w:val="333333"/>
          <w:shd w:val="clear" w:color="auto" w:fill="FFFFFF"/>
        </w:rPr>
        <w:t xml:space="preserve"> poza wynagro</w:t>
      </w:r>
      <w:r w:rsidR="00EA7F91">
        <w:rPr>
          <w:color w:val="333333"/>
          <w:shd w:val="clear" w:color="auto" w:fill="FFFFFF"/>
        </w:rPr>
        <w:t>dzeniem ryczałtowym</w:t>
      </w:r>
      <w:r w:rsidR="008A3004">
        <w:rPr>
          <w:color w:val="333333"/>
          <w:shd w:val="clear" w:color="auto" w:fill="FFFFFF"/>
        </w:rPr>
        <w:t>,</w:t>
      </w:r>
      <w:r w:rsidR="00EA7F91">
        <w:rPr>
          <w:color w:val="333333"/>
          <w:shd w:val="clear" w:color="auto" w:fill="FFFFFF"/>
        </w:rPr>
        <w:t xml:space="preserve"> otrzyma</w:t>
      </w:r>
      <w:r w:rsidR="00EA7F91" w:rsidRPr="00EA7F91">
        <w:rPr>
          <w:color w:val="333333"/>
          <w:shd w:val="clear" w:color="auto" w:fill="FFFFFF"/>
        </w:rPr>
        <w:t xml:space="preserve"> </w:t>
      </w:r>
      <w:r w:rsidR="00EA7F91">
        <w:rPr>
          <w:color w:val="333333"/>
          <w:shd w:val="clear" w:color="auto" w:fill="FFFFFF"/>
        </w:rPr>
        <w:t xml:space="preserve">dodatkowe 50 zł  za osobodzień. Nowopowstały produkt rozliczeniowy: </w:t>
      </w:r>
      <w:r w:rsidR="007C6543" w:rsidRPr="007C6543">
        <w:rPr>
          <w:color w:val="333333"/>
          <w:shd w:val="clear" w:color="auto" w:fill="FFFFFF"/>
        </w:rPr>
        <w:t> 99.03.0015</w:t>
      </w:r>
      <w:r w:rsidR="007C6543">
        <w:rPr>
          <w:color w:val="333333"/>
          <w:shd w:val="clear" w:color="auto" w:fill="FFFFFF"/>
        </w:rPr>
        <w:t xml:space="preserve"> </w:t>
      </w:r>
      <w:r w:rsidR="00EA7F91" w:rsidRPr="00E213A4">
        <w:rPr>
          <w:i/>
          <w:color w:val="333333"/>
          <w:shd w:val="clear" w:color="auto" w:fill="FFFFFF"/>
        </w:rPr>
        <w:t>Dodatkowy koszt pobytu pacjenta COVID-19</w:t>
      </w:r>
      <w:r w:rsidR="00EA7F91" w:rsidRPr="00EA7F91">
        <w:rPr>
          <w:color w:val="333333"/>
          <w:shd w:val="clear" w:color="auto" w:fill="FFFFFF"/>
        </w:rPr>
        <w:t xml:space="preserve"> niezawarty w </w:t>
      </w:r>
      <w:r w:rsidR="00662D12">
        <w:rPr>
          <w:color w:val="333333"/>
          <w:shd w:val="clear" w:color="auto" w:fill="FFFFFF"/>
        </w:rPr>
        <w:t> </w:t>
      </w:r>
      <w:r w:rsidR="00EA7F91" w:rsidRPr="00EA7F91">
        <w:rPr>
          <w:color w:val="333333"/>
          <w:shd w:val="clear" w:color="auto" w:fill="FFFFFF"/>
        </w:rPr>
        <w:t>kosztach JGP</w:t>
      </w:r>
      <w:r w:rsidR="00EA7F91">
        <w:rPr>
          <w:color w:val="333333"/>
          <w:shd w:val="clear" w:color="auto" w:fill="FFFFFF"/>
        </w:rPr>
        <w:t xml:space="preserve"> jest możliwy </w:t>
      </w:r>
      <w:r w:rsidR="00662D12">
        <w:rPr>
          <w:color w:val="333333"/>
          <w:shd w:val="clear" w:color="auto" w:fill="FFFFFF"/>
        </w:rPr>
        <w:t>do</w:t>
      </w:r>
      <w:r w:rsidR="007C6543">
        <w:rPr>
          <w:color w:val="333333"/>
          <w:shd w:val="clear" w:color="auto" w:fill="FFFFFF"/>
        </w:rPr>
        <w:t> </w:t>
      </w:r>
      <w:r w:rsidR="00EA7F91" w:rsidRPr="00EA7F91">
        <w:rPr>
          <w:color w:val="333333"/>
          <w:shd w:val="clear" w:color="auto" w:fill="FFFFFF"/>
        </w:rPr>
        <w:t xml:space="preserve">rozliczenia w </w:t>
      </w:r>
      <w:r w:rsidR="00EA7F91">
        <w:rPr>
          <w:color w:val="333333"/>
          <w:shd w:val="clear" w:color="auto" w:fill="FFFFFF"/>
        </w:rPr>
        <w:t> </w:t>
      </w:r>
      <w:r w:rsidR="00EA7F91" w:rsidRPr="00EA7F91">
        <w:rPr>
          <w:color w:val="333333"/>
          <w:shd w:val="clear" w:color="auto" w:fill="FFFFFF"/>
        </w:rPr>
        <w:t>sytuacji:</w:t>
      </w:r>
    </w:p>
    <w:p w14:paraId="09998829" w14:textId="5BFC5CFE" w:rsidR="00EA7F91" w:rsidRPr="00EA7F91" w:rsidRDefault="00EA7F91" w:rsidP="00EA7F91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 w:rsidRPr="00EA7F91">
        <w:rPr>
          <w:color w:val="333333"/>
          <w:shd w:val="clear" w:color="auto" w:fill="FFFFFF"/>
        </w:rPr>
        <w:t xml:space="preserve">      - świadczeń zrealizowanych na rzecz pacjentów niezakaźnych po przebytej infekcji SARS-CoV-2, ale wymagających dalszego leczenia szpitalnego,</w:t>
      </w:r>
      <w:r w:rsidR="007C7D0E">
        <w:rPr>
          <w:color w:val="333333"/>
          <w:shd w:val="clear" w:color="auto" w:fill="FFFFFF"/>
        </w:rPr>
        <w:t xml:space="preserve"> przeniesionych</w:t>
      </w:r>
      <w:r w:rsidRPr="00EA7F91">
        <w:rPr>
          <w:color w:val="333333"/>
          <w:shd w:val="clear" w:color="auto" w:fill="FFFFFF"/>
        </w:rPr>
        <w:t xml:space="preserve"> </w:t>
      </w:r>
      <w:r w:rsidR="007C7D0E" w:rsidRPr="007C7D0E">
        <w:rPr>
          <w:color w:val="333333"/>
          <w:shd w:val="clear" w:color="auto" w:fill="FFFFFF"/>
        </w:rPr>
        <w:t>na inny oddział tego samego lub innego szpitala z oddziałów szpitalnych zapewniających łóżka na  II lub IV poziomie systemu zabezpieczenia COViD-19,</w:t>
      </w:r>
    </w:p>
    <w:p w14:paraId="6209471D" w14:textId="469B1052" w:rsidR="00EA7F91" w:rsidRPr="00EA7F91" w:rsidRDefault="00EA7F91" w:rsidP="00EA7F91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 w:rsidRPr="00EA7F91">
        <w:rPr>
          <w:color w:val="333333"/>
          <w:shd w:val="clear" w:color="auto" w:fill="FFFFFF"/>
        </w:rPr>
        <w:t xml:space="preserve">       - </w:t>
      </w:r>
      <w:r w:rsidR="00E755F7" w:rsidRPr="00EA7F91">
        <w:rPr>
          <w:color w:val="333333"/>
          <w:shd w:val="clear" w:color="auto" w:fill="FFFFFF"/>
        </w:rPr>
        <w:t>rozlicza</w:t>
      </w:r>
      <w:r w:rsidR="00E755F7">
        <w:rPr>
          <w:color w:val="333333"/>
          <w:shd w:val="clear" w:color="auto" w:fill="FFFFFF"/>
        </w:rPr>
        <w:t>n</w:t>
      </w:r>
      <w:r w:rsidR="00E755F7" w:rsidRPr="00EA7F91">
        <w:rPr>
          <w:color w:val="333333"/>
          <w:shd w:val="clear" w:color="auto" w:fill="FFFFFF"/>
        </w:rPr>
        <w:t>ia</w:t>
      </w:r>
      <w:r w:rsidRPr="00EA7F91">
        <w:rPr>
          <w:color w:val="333333"/>
          <w:shd w:val="clear" w:color="auto" w:fill="FFFFFF"/>
        </w:rPr>
        <w:t xml:space="preserve"> </w:t>
      </w:r>
      <w:r w:rsidR="00E213A4">
        <w:rPr>
          <w:color w:val="333333"/>
          <w:shd w:val="clear" w:color="auto" w:fill="FFFFFF"/>
        </w:rPr>
        <w:t xml:space="preserve">świadczeń </w:t>
      </w:r>
      <w:r w:rsidRPr="00EA7F91">
        <w:rPr>
          <w:color w:val="333333"/>
          <w:shd w:val="clear" w:color="auto" w:fill="FFFFFF"/>
        </w:rPr>
        <w:t xml:space="preserve">w ramach umowy o udzielanie świadczeń opieki zdrowotnej w </w:t>
      </w:r>
      <w:r>
        <w:rPr>
          <w:color w:val="333333"/>
          <w:shd w:val="clear" w:color="auto" w:fill="FFFFFF"/>
        </w:rPr>
        <w:t> </w:t>
      </w:r>
      <w:r w:rsidRPr="00EA7F91">
        <w:rPr>
          <w:color w:val="333333"/>
          <w:shd w:val="clear" w:color="auto" w:fill="FFFFFF"/>
        </w:rPr>
        <w:t xml:space="preserve">podstawowym systemie zabezpieczenia albo w rodzaju leczenie szpitalne i </w:t>
      </w:r>
      <w:r>
        <w:rPr>
          <w:color w:val="333333"/>
          <w:shd w:val="clear" w:color="auto" w:fill="FFFFFF"/>
        </w:rPr>
        <w:t> </w:t>
      </w:r>
      <w:r w:rsidRPr="00EA7F91">
        <w:rPr>
          <w:color w:val="333333"/>
          <w:shd w:val="clear" w:color="auto" w:fill="FFFFFF"/>
        </w:rPr>
        <w:t xml:space="preserve">świadczenia wysokospecjalistyczne grup JGP: D16, D18, D37E, D37F, D46, D50, D52, E53G, </w:t>
      </w:r>
    </w:p>
    <w:p w14:paraId="2AE23B41" w14:textId="368F347B" w:rsidR="00EA7F91" w:rsidRDefault="00EA7F91" w:rsidP="00EA7F91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 w:rsidRPr="00EA7F91">
        <w:rPr>
          <w:color w:val="333333"/>
          <w:shd w:val="clear" w:color="auto" w:fill="FFFFFF"/>
        </w:rPr>
        <w:t xml:space="preserve">       - sprawozdania </w:t>
      </w:r>
      <w:r w:rsidR="007C7D0E">
        <w:rPr>
          <w:color w:val="333333"/>
          <w:shd w:val="clear" w:color="auto" w:fill="FFFFFF"/>
        </w:rPr>
        <w:t xml:space="preserve">u ww. pacjentów </w:t>
      </w:r>
      <w:bookmarkStart w:id="0" w:name="_GoBack"/>
      <w:bookmarkEnd w:id="0"/>
      <w:r w:rsidRPr="00EA7F91">
        <w:rPr>
          <w:color w:val="333333"/>
          <w:shd w:val="clear" w:color="auto" w:fill="FFFFFF"/>
        </w:rPr>
        <w:t>rozpoznania współistn</w:t>
      </w:r>
      <w:r>
        <w:rPr>
          <w:color w:val="333333"/>
          <w:shd w:val="clear" w:color="auto" w:fill="FFFFFF"/>
        </w:rPr>
        <w:t xml:space="preserve">iejącego U08, U08.9, U09, U09.9. </w:t>
      </w:r>
    </w:p>
    <w:p w14:paraId="4B266F07" w14:textId="3C1B72A8" w:rsidR="00EE21CD" w:rsidRDefault="00EE21CD" w:rsidP="00EA7F91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Pozostałe zmiany wprowadzone w niniejszym zarządzeniu mają charakter porządkujący. </w:t>
      </w:r>
    </w:p>
    <w:p w14:paraId="39E05B85" w14:textId="77777777" w:rsidR="00EA7F91" w:rsidRDefault="00EA7F91" w:rsidP="00EA7F91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</w:p>
    <w:p w14:paraId="27842012" w14:textId="2BBBCCB0" w:rsidR="001460C8" w:rsidRDefault="001460C8" w:rsidP="00776BB0">
      <w:pPr>
        <w:pStyle w:val="Tekstpodstawowy"/>
        <w:spacing w:line="360" w:lineRule="auto"/>
        <w:ind w:left="0" w:right="84" w:firstLine="567"/>
      </w:pPr>
      <w:r w:rsidRPr="001460C8">
        <w:t>Powyższe działania zostały podjęte w ramach realizacji celu nr 2 Strategii Narodowego Funduszu Zdrowia na lata 2019-2023 – Poprawa jakości i dostępności świadczeń opieki zdrowotnej.</w:t>
      </w:r>
    </w:p>
    <w:p w14:paraId="4058745F" w14:textId="7FD1137D" w:rsidR="00B3216D" w:rsidRDefault="00923DE9" w:rsidP="00F82BF9">
      <w:pPr>
        <w:pStyle w:val="Tekstpodstawowy"/>
        <w:spacing w:line="360" w:lineRule="auto"/>
        <w:ind w:left="0" w:right="84" w:firstLine="567"/>
      </w:pPr>
      <w:r>
        <w:t xml:space="preserve">Zarządzenie wchodzi w życie z dniem </w:t>
      </w:r>
      <w:r w:rsidR="00EA7F91">
        <w:t>następującym po dniu podpisania.</w:t>
      </w:r>
    </w:p>
    <w:p w14:paraId="009542D1" w14:textId="099D7003" w:rsidR="00D41378" w:rsidRDefault="00D41378" w:rsidP="00F82BF9">
      <w:pPr>
        <w:pStyle w:val="Tekstpodstawowy"/>
        <w:spacing w:line="360" w:lineRule="auto"/>
        <w:ind w:left="0" w:right="84" w:firstLine="567"/>
      </w:pPr>
    </w:p>
    <w:p w14:paraId="77DEDB82" w14:textId="5EA84DFC" w:rsidR="00D41378" w:rsidRPr="001460C8" w:rsidRDefault="00D41378" w:rsidP="00F82BF9">
      <w:pPr>
        <w:pStyle w:val="Tekstpodstawowy"/>
        <w:spacing w:line="360" w:lineRule="auto"/>
        <w:ind w:left="0" w:right="84" w:firstLine="567"/>
        <w:rPr>
          <w:i/>
        </w:rPr>
      </w:pPr>
    </w:p>
    <w:sectPr w:rsidR="00D41378" w:rsidRPr="001460C8" w:rsidSect="00BA5BA4">
      <w:footerReference w:type="default" r:id="rId8"/>
      <w:type w:val="continuous"/>
      <w:pgSz w:w="11900" w:h="16840"/>
      <w:pgMar w:top="993" w:right="1300" w:bottom="280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03203" w14:textId="77777777" w:rsidR="00265791" w:rsidRDefault="00265791" w:rsidP="0052644D">
      <w:r>
        <w:separator/>
      </w:r>
    </w:p>
  </w:endnote>
  <w:endnote w:type="continuationSeparator" w:id="0">
    <w:p w14:paraId="614ACE1F" w14:textId="77777777" w:rsidR="00265791" w:rsidRDefault="00265791" w:rsidP="0052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34795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204AFFB" w14:textId="6D2CA285" w:rsidR="0052644D" w:rsidRPr="0005165F" w:rsidRDefault="0052644D">
        <w:pPr>
          <w:pStyle w:val="Stopka"/>
          <w:jc w:val="right"/>
          <w:rPr>
            <w:sz w:val="20"/>
            <w:szCs w:val="20"/>
          </w:rPr>
        </w:pPr>
        <w:r w:rsidRPr="0005165F">
          <w:rPr>
            <w:sz w:val="20"/>
            <w:szCs w:val="20"/>
          </w:rPr>
          <w:fldChar w:fldCharType="begin"/>
        </w:r>
        <w:r w:rsidRPr="0005165F">
          <w:rPr>
            <w:sz w:val="20"/>
            <w:szCs w:val="20"/>
          </w:rPr>
          <w:instrText>PAGE   \* MERGEFORMAT</w:instrText>
        </w:r>
        <w:r w:rsidRPr="0005165F">
          <w:rPr>
            <w:sz w:val="20"/>
            <w:szCs w:val="20"/>
          </w:rPr>
          <w:fldChar w:fldCharType="separate"/>
        </w:r>
        <w:r w:rsidR="007C7D0E">
          <w:rPr>
            <w:noProof/>
            <w:sz w:val="20"/>
            <w:szCs w:val="20"/>
          </w:rPr>
          <w:t>2</w:t>
        </w:r>
        <w:r w:rsidRPr="0005165F">
          <w:rPr>
            <w:sz w:val="20"/>
            <w:szCs w:val="20"/>
          </w:rPr>
          <w:fldChar w:fldCharType="end"/>
        </w:r>
      </w:p>
    </w:sdtContent>
  </w:sdt>
  <w:p w14:paraId="38E02380" w14:textId="77777777" w:rsidR="0052644D" w:rsidRDefault="005264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4EA67" w14:textId="77777777" w:rsidR="00265791" w:rsidRDefault="00265791" w:rsidP="0052644D">
      <w:r>
        <w:separator/>
      </w:r>
    </w:p>
  </w:footnote>
  <w:footnote w:type="continuationSeparator" w:id="0">
    <w:p w14:paraId="0CCDD477" w14:textId="77777777" w:rsidR="00265791" w:rsidRDefault="00265791" w:rsidP="0052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12344"/>
    <w:multiLevelType w:val="hybridMultilevel"/>
    <w:tmpl w:val="2E98FD6E"/>
    <w:lvl w:ilvl="0" w:tplc="EC7A9988">
      <w:start w:val="1"/>
      <w:numFmt w:val="decimal"/>
      <w:lvlText w:val="%1)"/>
      <w:lvlJc w:val="left"/>
      <w:pPr>
        <w:ind w:left="116" w:hanging="709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66206046">
      <w:start w:val="1"/>
      <w:numFmt w:val="lowerLetter"/>
      <w:lvlText w:val="%2)"/>
      <w:lvlJc w:val="left"/>
      <w:pPr>
        <w:ind w:left="116" w:hanging="709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E6CA97A6">
      <w:numFmt w:val="bullet"/>
      <w:lvlText w:val="•"/>
      <w:lvlJc w:val="left"/>
      <w:pPr>
        <w:ind w:left="1984" w:hanging="709"/>
      </w:pPr>
      <w:rPr>
        <w:rFonts w:hint="default"/>
        <w:lang w:val="pl-PL" w:eastAsia="en-US" w:bidi="ar-SA"/>
      </w:rPr>
    </w:lvl>
    <w:lvl w:ilvl="3" w:tplc="299EDE7A">
      <w:numFmt w:val="bullet"/>
      <w:lvlText w:val="•"/>
      <w:lvlJc w:val="left"/>
      <w:pPr>
        <w:ind w:left="2916" w:hanging="709"/>
      </w:pPr>
      <w:rPr>
        <w:rFonts w:hint="default"/>
        <w:lang w:val="pl-PL" w:eastAsia="en-US" w:bidi="ar-SA"/>
      </w:rPr>
    </w:lvl>
    <w:lvl w:ilvl="4" w:tplc="9DCAE6E2">
      <w:numFmt w:val="bullet"/>
      <w:lvlText w:val="•"/>
      <w:lvlJc w:val="left"/>
      <w:pPr>
        <w:ind w:left="3848" w:hanging="709"/>
      </w:pPr>
      <w:rPr>
        <w:rFonts w:hint="default"/>
        <w:lang w:val="pl-PL" w:eastAsia="en-US" w:bidi="ar-SA"/>
      </w:rPr>
    </w:lvl>
    <w:lvl w:ilvl="5" w:tplc="2D3CCC20">
      <w:numFmt w:val="bullet"/>
      <w:lvlText w:val="•"/>
      <w:lvlJc w:val="left"/>
      <w:pPr>
        <w:ind w:left="4780" w:hanging="709"/>
      </w:pPr>
      <w:rPr>
        <w:rFonts w:hint="default"/>
        <w:lang w:val="pl-PL" w:eastAsia="en-US" w:bidi="ar-SA"/>
      </w:rPr>
    </w:lvl>
    <w:lvl w:ilvl="6" w:tplc="7DD6FB4E">
      <w:numFmt w:val="bullet"/>
      <w:lvlText w:val="•"/>
      <w:lvlJc w:val="left"/>
      <w:pPr>
        <w:ind w:left="5712" w:hanging="709"/>
      </w:pPr>
      <w:rPr>
        <w:rFonts w:hint="default"/>
        <w:lang w:val="pl-PL" w:eastAsia="en-US" w:bidi="ar-SA"/>
      </w:rPr>
    </w:lvl>
    <w:lvl w:ilvl="7" w:tplc="7E6A0808">
      <w:numFmt w:val="bullet"/>
      <w:lvlText w:val="•"/>
      <w:lvlJc w:val="left"/>
      <w:pPr>
        <w:ind w:left="6644" w:hanging="709"/>
      </w:pPr>
      <w:rPr>
        <w:rFonts w:hint="default"/>
        <w:lang w:val="pl-PL" w:eastAsia="en-US" w:bidi="ar-SA"/>
      </w:rPr>
    </w:lvl>
    <w:lvl w:ilvl="8" w:tplc="92BE250E">
      <w:numFmt w:val="bullet"/>
      <w:lvlText w:val="•"/>
      <w:lvlJc w:val="left"/>
      <w:pPr>
        <w:ind w:left="7576" w:hanging="709"/>
      </w:pPr>
      <w:rPr>
        <w:rFonts w:hint="default"/>
        <w:lang w:val="pl-PL" w:eastAsia="en-US" w:bidi="ar-SA"/>
      </w:rPr>
    </w:lvl>
  </w:abstractNum>
  <w:abstractNum w:abstractNumId="1" w15:restartNumberingAfterBreak="0">
    <w:nsid w:val="0EB978E4"/>
    <w:multiLevelType w:val="hybridMultilevel"/>
    <w:tmpl w:val="F76684B6"/>
    <w:lvl w:ilvl="0" w:tplc="9EC0D654">
      <w:start w:val="2"/>
      <w:numFmt w:val="decimal"/>
      <w:lvlText w:val="%1."/>
      <w:lvlJc w:val="left"/>
      <w:pPr>
        <w:ind w:left="116" w:hanging="272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49AD12C">
      <w:numFmt w:val="bullet"/>
      <w:lvlText w:val="•"/>
      <w:lvlJc w:val="left"/>
      <w:pPr>
        <w:ind w:left="1052" w:hanging="272"/>
      </w:pPr>
      <w:rPr>
        <w:rFonts w:hint="default"/>
        <w:lang w:val="pl-PL" w:eastAsia="en-US" w:bidi="ar-SA"/>
      </w:rPr>
    </w:lvl>
    <w:lvl w:ilvl="2" w:tplc="1A0A5768">
      <w:numFmt w:val="bullet"/>
      <w:lvlText w:val="•"/>
      <w:lvlJc w:val="left"/>
      <w:pPr>
        <w:ind w:left="1984" w:hanging="272"/>
      </w:pPr>
      <w:rPr>
        <w:rFonts w:hint="default"/>
        <w:lang w:val="pl-PL" w:eastAsia="en-US" w:bidi="ar-SA"/>
      </w:rPr>
    </w:lvl>
    <w:lvl w:ilvl="3" w:tplc="9A264814">
      <w:numFmt w:val="bullet"/>
      <w:lvlText w:val="•"/>
      <w:lvlJc w:val="left"/>
      <w:pPr>
        <w:ind w:left="2916" w:hanging="272"/>
      </w:pPr>
      <w:rPr>
        <w:rFonts w:hint="default"/>
        <w:lang w:val="pl-PL" w:eastAsia="en-US" w:bidi="ar-SA"/>
      </w:rPr>
    </w:lvl>
    <w:lvl w:ilvl="4" w:tplc="9910803C">
      <w:numFmt w:val="bullet"/>
      <w:lvlText w:val="•"/>
      <w:lvlJc w:val="left"/>
      <w:pPr>
        <w:ind w:left="3848" w:hanging="272"/>
      </w:pPr>
      <w:rPr>
        <w:rFonts w:hint="default"/>
        <w:lang w:val="pl-PL" w:eastAsia="en-US" w:bidi="ar-SA"/>
      </w:rPr>
    </w:lvl>
    <w:lvl w:ilvl="5" w:tplc="F6E2EB10">
      <w:numFmt w:val="bullet"/>
      <w:lvlText w:val="•"/>
      <w:lvlJc w:val="left"/>
      <w:pPr>
        <w:ind w:left="4780" w:hanging="272"/>
      </w:pPr>
      <w:rPr>
        <w:rFonts w:hint="default"/>
        <w:lang w:val="pl-PL" w:eastAsia="en-US" w:bidi="ar-SA"/>
      </w:rPr>
    </w:lvl>
    <w:lvl w:ilvl="6" w:tplc="6158C2A0">
      <w:numFmt w:val="bullet"/>
      <w:lvlText w:val="•"/>
      <w:lvlJc w:val="left"/>
      <w:pPr>
        <w:ind w:left="5712" w:hanging="272"/>
      </w:pPr>
      <w:rPr>
        <w:rFonts w:hint="default"/>
        <w:lang w:val="pl-PL" w:eastAsia="en-US" w:bidi="ar-SA"/>
      </w:rPr>
    </w:lvl>
    <w:lvl w:ilvl="7" w:tplc="00D09138">
      <w:numFmt w:val="bullet"/>
      <w:lvlText w:val="•"/>
      <w:lvlJc w:val="left"/>
      <w:pPr>
        <w:ind w:left="6644" w:hanging="272"/>
      </w:pPr>
      <w:rPr>
        <w:rFonts w:hint="default"/>
        <w:lang w:val="pl-PL" w:eastAsia="en-US" w:bidi="ar-SA"/>
      </w:rPr>
    </w:lvl>
    <w:lvl w:ilvl="8" w:tplc="A46A1716">
      <w:numFmt w:val="bullet"/>
      <w:lvlText w:val="•"/>
      <w:lvlJc w:val="left"/>
      <w:pPr>
        <w:ind w:left="7576" w:hanging="272"/>
      </w:pPr>
      <w:rPr>
        <w:rFonts w:hint="default"/>
        <w:lang w:val="pl-PL" w:eastAsia="en-US" w:bidi="ar-SA"/>
      </w:rPr>
    </w:lvl>
  </w:abstractNum>
  <w:abstractNum w:abstractNumId="2" w15:restartNumberingAfterBreak="0">
    <w:nsid w:val="0F532252"/>
    <w:multiLevelType w:val="hybridMultilevel"/>
    <w:tmpl w:val="2084DE34"/>
    <w:lvl w:ilvl="0" w:tplc="0AC468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6B5EAE"/>
    <w:multiLevelType w:val="hybridMultilevel"/>
    <w:tmpl w:val="F5B8365A"/>
    <w:lvl w:ilvl="0" w:tplc="9CB2016E">
      <w:start w:val="1"/>
      <w:numFmt w:val="decimal"/>
      <w:lvlText w:val="%1)"/>
      <w:lvlJc w:val="left"/>
      <w:pPr>
        <w:ind w:left="396" w:hanging="281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5AEC9A12">
      <w:numFmt w:val="bullet"/>
      <w:lvlText w:val="•"/>
      <w:lvlJc w:val="left"/>
      <w:pPr>
        <w:ind w:left="1304" w:hanging="281"/>
      </w:pPr>
      <w:rPr>
        <w:rFonts w:hint="default"/>
        <w:lang w:val="pl-PL" w:eastAsia="en-US" w:bidi="ar-SA"/>
      </w:rPr>
    </w:lvl>
    <w:lvl w:ilvl="2" w:tplc="2B746028">
      <w:numFmt w:val="bullet"/>
      <w:lvlText w:val="•"/>
      <w:lvlJc w:val="left"/>
      <w:pPr>
        <w:ind w:left="2208" w:hanging="281"/>
      </w:pPr>
      <w:rPr>
        <w:rFonts w:hint="default"/>
        <w:lang w:val="pl-PL" w:eastAsia="en-US" w:bidi="ar-SA"/>
      </w:rPr>
    </w:lvl>
    <w:lvl w:ilvl="3" w:tplc="52BC6A06">
      <w:numFmt w:val="bullet"/>
      <w:lvlText w:val="•"/>
      <w:lvlJc w:val="left"/>
      <w:pPr>
        <w:ind w:left="3112" w:hanging="281"/>
      </w:pPr>
      <w:rPr>
        <w:rFonts w:hint="default"/>
        <w:lang w:val="pl-PL" w:eastAsia="en-US" w:bidi="ar-SA"/>
      </w:rPr>
    </w:lvl>
    <w:lvl w:ilvl="4" w:tplc="EE0AA212">
      <w:numFmt w:val="bullet"/>
      <w:lvlText w:val="•"/>
      <w:lvlJc w:val="left"/>
      <w:pPr>
        <w:ind w:left="4016" w:hanging="281"/>
      </w:pPr>
      <w:rPr>
        <w:rFonts w:hint="default"/>
        <w:lang w:val="pl-PL" w:eastAsia="en-US" w:bidi="ar-SA"/>
      </w:rPr>
    </w:lvl>
    <w:lvl w:ilvl="5" w:tplc="FD4ABD9C">
      <w:numFmt w:val="bullet"/>
      <w:lvlText w:val="•"/>
      <w:lvlJc w:val="left"/>
      <w:pPr>
        <w:ind w:left="4920" w:hanging="281"/>
      </w:pPr>
      <w:rPr>
        <w:rFonts w:hint="default"/>
        <w:lang w:val="pl-PL" w:eastAsia="en-US" w:bidi="ar-SA"/>
      </w:rPr>
    </w:lvl>
    <w:lvl w:ilvl="6" w:tplc="B3FEB494">
      <w:numFmt w:val="bullet"/>
      <w:lvlText w:val="•"/>
      <w:lvlJc w:val="left"/>
      <w:pPr>
        <w:ind w:left="5824" w:hanging="281"/>
      </w:pPr>
      <w:rPr>
        <w:rFonts w:hint="default"/>
        <w:lang w:val="pl-PL" w:eastAsia="en-US" w:bidi="ar-SA"/>
      </w:rPr>
    </w:lvl>
    <w:lvl w:ilvl="7" w:tplc="0BC03932">
      <w:numFmt w:val="bullet"/>
      <w:lvlText w:val="•"/>
      <w:lvlJc w:val="left"/>
      <w:pPr>
        <w:ind w:left="6728" w:hanging="281"/>
      </w:pPr>
      <w:rPr>
        <w:rFonts w:hint="default"/>
        <w:lang w:val="pl-PL" w:eastAsia="en-US" w:bidi="ar-SA"/>
      </w:rPr>
    </w:lvl>
    <w:lvl w:ilvl="8" w:tplc="7F4A9A28">
      <w:numFmt w:val="bullet"/>
      <w:lvlText w:val="•"/>
      <w:lvlJc w:val="left"/>
      <w:pPr>
        <w:ind w:left="7632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3CDE6326"/>
    <w:multiLevelType w:val="hybridMultilevel"/>
    <w:tmpl w:val="F76684B6"/>
    <w:lvl w:ilvl="0" w:tplc="9EC0D654">
      <w:start w:val="2"/>
      <w:numFmt w:val="decimal"/>
      <w:lvlText w:val="%1."/>
      <w:lvlJc w:val="left"/>
      <w:pPr>
        <w:ind w:left="116" w:hanging="272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49AD12C">
      <w:numFmt w:val="bullet"/>
      <w:lvlText w:val="•"/>
      <w:lvlJc w:val="left"/>
      <w:pPr>
        <w:ind w:left="1052" w:hanging="272"/>
      </w:pPr>
      <w:rPr>
        <w:rFonts w:hint="default"/>
        <w:lang w:val="pl-PL" w:eastAsia="en-US" w:bidi="ar-SA"/>
      </w:rPr>
    </w:lvl>
    <w:lvl w:ilvl="2" w:tplc="1A0A5768">
      <w:numFmt w:val="bullet"/>
      <w:lvlText w:val="•"/>
      <w:lvlJc w:val="left"/>
      <w:pPr>
        <w:ind w:left="1984" w:hanging="272"/>
      </w:pPr>
      <w:rPr>
        <w:rFonts w:hint="default"/>
        <w:lang w:val="pl-PL" w:eastAsia="en-US" w:bidi="ar-SA"/>
      </w:rPr>
    </w:lvl>
    <w:lvl w:ilvl="3" w:tplc="9A264814">
      <w:numFmt w:val="bullet"/>
      <w:lvlText w:val="•"/>
      <w:lvlJc w:val="left"/>
      <w:pPr>
        <w:ind w:left="2916" w:hanging="272"/>
      </w:pPr>
      <w:rPr>
        <w:rFonts w:hint="default"/>
        <w:lang w:val="pl-PL" w:eastAsia="en-US" w:bidi="ar-SA"/>
      </w:rPr>
    </w:lvl>
    <w:lvl w:ilvl="4" w:tplc="9910803C">
      <w:numFmt w:val="bullet"/>
      <w:lvlText w:val="•"/>
      <w:lvlJc w:val="left"/>
      <w:pPr>
        <w:ind w:left="3848" w:hanging="272"/>
      </w:pPr>
      <w:rPr>
        <w:rFonts w:hint="default"/>
        <w:lang w:val="pl-PL" w:eastAsia="en-US" w:bidi="ar-SA"/>
      </w:rPr>
    </w:lvl>
    <w:lvl w:ilvl="5" w:tplc="F6E2EB10">
      <w:numFmt w:val="bullet"/>
      <w:lvlText w:val="•"/>
      <w:lvlJc w:val="left"/>
      <w:pPr>
        <w:ind w:left="4780" w:hanging="272"/>
      </w:pPr>
      <w:rPr>
        <w:rFonts w:hint="default"/>
        <w:lang w:val="pl-PL" w:eastAsia="en-US" w:bidi="ar-SA"/>
      </w:rPr>
    </w:lvl>
    <w:lvl w:ilvl="6" w:tplc="6158C2A0">
      <w:numFmt w:val="bullet"/>
      <w:lvlText w:val="•"/>
      <w:lvlJc w:val="left"/>
      <w:pPr>
        <w:ind w:left="5712" w:hanging="272"/>
      </w:pPr>
      <w:rPr>
        <w:rFonts w:hint="default"/>
        <w:lang w:val="pl-PL" w:eastAsia="en-US" w:bidi="ar-SA"/>
      </w:rPr>
    </w:lvl>
    <w:lvl w:ilvl="7" w:tplc="00D09138">
      <w:numFmt w:val="bullet"/>
      <w:lvlText w:val="•"/>
      <w:lvlJc w:val="left"/>
      <w:pPr>
        <w:ind w:left="6644" w:hanging="272"/>
      </w:pPr>
      <w:rPr>
        <w:rFonts w:hint="default"/>
        <w:lang w:val="pl-PL" w:eastAsia="en-US" w:bidi="ar-SA"/>
      </w:rPr>
    </w:lvl>
    <w:lvl w:ilvl="8" w:tplc="A46A1716">
      <w:numFmt w:val="bullet"/>
      <w:lvlText w:val="•"/>
      <w:lvlJc w:val="left"/>
      <w:pPr>
        <w:ind w:left="7576" w:hanging="272"/>
      </w:pPr>
      <w:rPr>
        <w:rFonts w:hint="default"/>
        <w:lang w:val="pl-PL" w:eastAsia="en-US" w:bidi="ar-SA"/>
      </w:rPr>
    </w:lvl>
  </w:abstractNum>
  <w:abstractNum w:abstractNumId="5" w15:restartNumberingAfterBreak="0">
    <w:nsid w:val="45C85560"/>
    <w:multiLevelType w:val="hybridMultilevel"/>
    <w:tmpl w:val="03BEE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B2C0E"/>
    <w:multiLevelType w:val="hybridMultilevel"/>
    <w:tmpl w:val="992C9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22676"/>
    <w:multiLevelType w:val="hybridMultilevel"/>
    <w:tmpl w:val="0E9CE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61"/>
    <w:rsid w:val="000008F3"/>
    <w:rsid w:val="00013F16"/>
    <w:rsid w:val="0001510C"/>
    <w:rsid w:val="00046C1C"/>
    <w:rsid w:val="0005165F"/>
    <w:rsid w:val="00065FE7"/>
    <w:rsid w:val="000765C8"/>
    <w:rsid w:val="000A2193"/>
    <w:rsid w:val="000A2813"/>
    <w:rsid w:val="000E0214"/>
    <w:rsid w:val="000E2DEE"/>
    <w:rsid w:val="000E6428"/>
    <w:rsid w:val="000F3F2C"/>
    <w:rsid w:val="00123F76"/>
    <w:rsid w:val="001460C8"/>
    <w:rsid w:val="00151C71"/>
    <w:rsid w:val="00151F51"/>
    <w:rsid w:val="00155351"/>
    <w:rsid w:val="001B7D8B"/>
    <w:rsid w:val="001C7224"/>
    <w:rsid w:val="001D25F0"/>
    <w:rsid w:val="001E6998"/>
    <w:rsid w:val="002300B2"/>
    <w:rsid w:val="00265791"/>
    <w:rsid w:val="0027344E"/>
    <w:rsid w:val="002800A9"/>
    <w:rsid w:val="00297B69"/>
    <w:rsid w:val="002A4DBF"/>
    <w:rsid w:val="002A4F18"/>
    <w:rsid w:val="002A679E"/>
    <w:rsid w:val="002B2146"/>
    <w:rsid w:val="00332FA1"/>
    <w:rsid w:val="00333CF6"/>
    <w:rsid w:val="00334F19"/>
    <w:rsid w:val="00353DEE"/>
    <w:rsid w:val="00354B28"/>
    <w:rsid w:val="0035567C"/>
    <w:rsid w:val="00367E2A"/>
    <w:rsid w:val="00370F1E"/>
    <w:rsid w:val="00385006"/>
    <w:rsid w:val="0039438A"/>
    <w:rsid w:val="003C7C40"/>
    <w:rsid w:val="003E6C5F"/>
    <w:rsid w:val="003F49D1"/>
    <w:rsid w:val="00423F88"/>
    <w:rsid w:val="00426DE0"/>
    <w:rsid w:val="00436FEB"/>
    <w:rsid w:val="004A010F"/>
    <w:rsid w:val="004B208A"/>
    <w:rsid w:val="004B21B9"/>
    <w:rsid w:val="004C0CD5"/>
    <w:rsid w:val="004C0E37"/>
    <w:rsid w:val="004F039E"/>
    <w:rsid w:val="004F3FC8"/>
    <w:rsid w:val="004F5C11"/>
    <w:rsid w:val="0052644D"/>
    <w:rsid w:val="00546BD8"/>
    <w:rsid w:val="005A5FCF"/>
    <w:rsid w:val="005B7734"/>
    <w:rsid w:val="005D2D4D"/>
    <w:rsid w:val="005E4930"/>
    <w:rsid w:val="006053B9"/>
    <w:rsid w:val="00614AB9"/>
    <w:rsid w:val="0063607C"/>
    <w:rsid w:val="00636D1D"/>
    <w:rsid w:val="00640AB3"/>
    <w:rsid w:val="00645567"/>
    <w:rsid w:val="006503D9"/>
    <w:rsid w:val="00662D12"/>
    <w:rsid w:val="006904B9"/>
    <w:rsid w:val="006D6777"/>
    <w:rsid w:val="006E62CA"/>
    <w:rsid w:val="00711161"/>
    <w:rsid w:val="00715E6E"/>
    <w:rsid w:val="00744C77"/>
    <w:rsid w:val="00755D0E"/>
    <w:rsid w:val="00776BB0"/>
    <w:rsid w:val="0077711C"/>
    <w:rsid w:val="0079608E"/>
    <w:rsid w:val="007B1313"/>
    <w:rsid w:val="007B309C"/>
    <w:rsid w:val="007B6326"/>
    <w:rsid w:val="007C6543"/>
    <w:rsid w:val="007C7D0E"/>
    <w:rsid w:val="007E3550"/>
    <w:rsid w:val="007F3956"/>
    <w:rsid w:val="008067D8"/>
    <w:rsid w:val="008316F2"/>
    <w:rsid w:val="00845788"/>
    <w:rsid w:val="00871DD1"/>
    <w:rsid w:val="008744CC"/>
    <w:rsid w:val="00890400"/>
    <w:rsid w:val="008A3004"/>
    <w:rsid w:val="008A301B"/>
    <w:rsid w:val="008A7D08"/>
    <w:rsid w:val="008D1B61"/>
    <w:rsid w:val="008E59ED"/>
    <w:rsid w:val="008F028F"/>
    <w:rsid w:val="008F2F04"/>
    <w:rsid w:val="00915D87"/>
    <w:rsid w:val="00923978"/>
    <w:rsid w:val="00923DE9"/>
    <w:rsid w:val="00930A44"/>
    <w:rsid w:val="00933013"/>
    <w:rsid w:val="009610C3"/>
    <w:rsid w:val="00963F34"/>
    <w:rsid w:val="00967320"/>
    <w:rsid w:val="009A17DE"/>
    <w:rsid w:val="009A7F3A"/>
    <w:rsid w:val="009B5BB4"/>
    <w:rsid w:val="009E4F36"/>
    <w:rsid w:val="009E7517"/>
    <w:rsid w:val="009F0E79"/>
    <w:rsid w:val="009F6230"/>
    <w:rsid w:val="00A07A3F"/>
    <w:rsid w:val="00A101BC"/>
    <w:rsid w:val="00A26818"/>
    <w:rsid w:val="00A27023"/>
    <w:rsid w:val="00A64F4A"/>
    <w:rsid w:val="00A9470D"/>
    <w:rsid w:val="00A95BC4"/>
    <w:rsid w:val="00AA2F0C"/>
    <w:rsid w:val="00AA3146"/>
    <w:rsid w:val="00AB5CC4"/>
    <w:rsid w:val="00AE29A9"/>
    <w:rsid w:val="00AF5AA4"/>
    <w:rsid w:val="00AF736B"/>
    <w:rsid w:val="00B05648"/>
    <w:rsid w:val="00B3216D"/>
    <w:rsid w:val="00B72F1F"/>
    <w:rsid w:val="00B73E7B"/>
    <w:rsid w:val="00B87B57"/>
    <w:rsid w:val="00BA0D48"/>
    <w:rsid w:val="00BA5BA4"/>
    <w:rsid w:val="00BC3C0F"/>
    <w:rsid w:val="00C17EAB"/>
    <w:rsid w:val="00C36766"/>
    <w:rsid w:val="00C4156B"/>
    <w:rsid w:val="00C55F9C"/>
    <w:rsid w:val="00C86208"/>
    <w:rsid w:val="00C86694"/>
    <w:rsid w:val="00C97DC4"/>
    <w:rsid w:val="00CB4C92"/>
    <w:rsid w:val="00CB7F91"/>
    <w:rsid w:val="00D10105"/>
    <w:rsid w:val="00D156CB"/>
    <w:rsid w:val="00D41378"/>
    <w:rsid w:val="00D61AA1"/>
    <w:rsid w:val="00D66AD9"/>
    <w:rsid w:val="00D67BB2"/>
    <w:rsid w:val="00D803A7"/>
    <w:rsid w:val="00DA2DB7"/>
    <w:rsid w:val="00DA30C1"/>
    <w:rsid w:val="00DF778A"/>
    <w:rsid w:val="00E05BDD"/>
    <w:rsid w:val="00E213A4"/>
    <w:rsid w:val="00E63789"/>
    <w:rsid w:val="00E755F7"/>
    <w:rsid w:val="00EA084A"/>
    <w:rsid w:val="00EA7F91"/>
    <w:rsid w:val="00EC58EC"/>
    <w:rsid w:val="00EC7900"/>
    <w:rsid w:val="00EE21CD"/>
    <w:rsid w:val="00EF1F61"/>
    <w:rsid w:val="00F2525A"/>
    <w:rsid w:val="00F60A56"/>
    <w:rsid w:val="00F62AAE"/>
    <w:rsid w:val="00F82BF9"/>
    <w:rsid w:val="00F841D1"/>
    <w:rsid w:val="00F91A11"/>
    <w:rsid w:val="00F92C3A"/>
    <w:rsid w:val="00FC51B9"/>
    <w:rsid w:val="00FE012A"/>
    <w:rsid w:val="00FF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980F"/>
  <w15:docId w15:val="{53EA5371-19D9-4D1E-A7C5-A6173922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6"/>
      <w:ind w:left="3933" w:right="3933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264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644D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264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644D"/>
    <w:rPr>
      <w:rFonts w:ascii="Arial" w:eastAsia="Arial" w:hAnsi="Arial" w:cs="Arial"/>
      <w:lang w:val="pl-PL"/>
    </w:rPr>
  </w:style>
  <w:style w:type="paragraph" w:customStyle="1" w:styleId="Default">
    <w:name w:val="Default"/>
    <w:rsid w:val="00B3216D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7C"/>
    <w:rPr>
      <w:rFonts w:ascii="Arial" w:eastAsia="Arial" w:hAnsi="Arial" w:cs="Arial"/>
      <w:sz w:val="20"/>
      <w:szCs w:val="20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614AB9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AB9"/>
    <w:pPr>
      <w:suppressAutoHyphens/>
      <w:autoSpaceDE/>
      <w:autoSpaceDN/>
    </w:pPr>
    <w:rPr>
      <w:rFonts w:ascii="Times New Roman" w:eastAsia="Times New Roman" w:hAnsi="Times New Roman" w:cstheme="minorHAns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AB9"/>
    <w:rPr>
      <w:rFonts w:ascii="Times New Roman" w:eastAsia="Times New Roman" w:hAnsi="Times New Roman" w:cstheme="minorHAnsi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A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8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818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81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26818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2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25A"/>
    <w:rPr>
      <w:rFonts w:ascii="Arial" w:eastAsia="Arial" w:hAnsi="Arial" w:cs="Ari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F2525A"/>
    <w:pPr>
      <w:widowControl/>
      <w:autoSpaceDE/>
      <w:autoSpaceDN/>
    </w:pPr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2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25A"/>
    <w:rPr>
      <w:rFonts w:ascii="Segoe UI" w:eastAsia="Arial" w:hAnsi="Segoe UI" w:cs="Segoe UI"/>
      <w:sz w:val="18"/>
      <w:szCs w:val="18"/>
      <w:lang w:val="pl-PL"/>
    </w:rPr>
  </w:style>
  <w:style w:type="character" w:customStyle="1" w:styleId="acopre">
    <w:name w:val="acopre"/>
    <w:basedOn w:val="Domylnaczcionkaakapitu"/>
    <w:rsid w:val="00353DEE"/>
  </w:style>
  <w:style w:type="character" w:styleId="Uwydatnienie">
    <w:name w:val="Emphasis"/>
    <w:basedOn w:val="Domylnaczcionkaakapitu"/>
    <w:uiPriority w:val="20"/>
    <w:qFormat/>
    <w:rsid w:val="00353D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8C438B25A274394B8BBE7707A0600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70D63C-1763-4DD0-B0D1-DA1AA7AF2414}"/>
      </w:docPartPr>
      <w:docPartBody>
        <w:p w:rsidR="00A56972" w:rsidRDefault="00977981" w:rsidP="00977981">
          <w:pPr>
            <w:pStyle w:val="B8C438B25A274394B8BBE7707A060003"/>
          </w:pPr>
          <w:r w:rsidRPr="00726FB5">
            <w:rPr>
              <w:rFonts w:ascii="Arial" w:hAnsi="Arial"/>
              <w:b/>
              <w:bCs/>
              <w:sz w:val="24"/>
              <w:szCs w:val="24"/>
              <w:highlight w:val="yellow"/>
            </w:rPr>
            <w:t>Tytuł zarządzenia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81"/>
    <w:rsid w:val="002914AC"/>
    <w:rsid w:val="002A6469"/>
    <w:rsid w:val="004E20FE"/>
    <w:rsid w:val="0082069F"/>
    <w:rsid w:val="008D7BEF"/>
    <w:rsid w:val="00973F69"/>
    <w:rsid w:val="00977981"/>
    <w:rsid w:val="00A56972"/>
    <w:rsid w:val="00C2373F"/>
    <w:rsid w:val="00D25A13"/>
    <w:rsid w:val="00F0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6D9E549DD144CBF9FB85CF576F4228E">
    <w:name w:val="86D9E549DD144CBF9FB85CF576F4228E"/>
    <w:rsid w:val="00977981"/>
  </w:style>
  <w:style w:type="paragraph" w:customStyle="1" w:styleId="B8C438B25A274394B8BBE7707A060003">
    <w:name w:val="B8C438B25A274394B8BBE7707A060003"/>
    <w:rsid w:val="009779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94B6F-0E93-4B36-97E7-BC452FA3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Szalak Leszek</dc:creator>
  <cp:lastModifiedBy>Kamińska Marta</cp:lastModifiedBy>
  <cp:revision>4</cp:revision>
  <dcterms:created xsi:type="dcterms:W3CDTF">2021-03-19T09:34:00Z</dcterms:created>
  <dcterms:modified xsi:type="dcterms:W3CDTF">2021-03-22T09:04:00Z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2020-11-05T00:00:00Z</vt:filetime>
  </property>
</Properties>
</file>